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F5132B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Matek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szakok </w:t>
      </w:r>
      <w:r w:rsidR="00A3774E">
        <w:rPr>
          <w:b/>
          <w:sz w:val="28"/>
          <w:szCs w:val="28"/>
        </w:rPr>
        <w:t>matek</w:t>
      </w:r>
      <w:r>
        <w:rPr>
          <w:b/>
          <w:sz w:val="28"/>
          <w:szCs w:val="28"/>
        </w:rPr>
        <w:t xml:space="preserve"> kurzusa</w:t>
      </w:r>
      <w:r w:rsidR="00A3774E">
        <w:rPr>
          <w:b/>
          <w:sz w:val="28"/>
          <w:szCs w:val="28"/>
        </w:rPr>
        <w:t>i</w:t>
      </w:r>
    </w:p>
    <w:p w:rsidR="00A8543D" w:rsidRDefault="00A8543D" w:rsidP="004818C0"/>
    <w:tbl>
      <w:tblPr>
        <w:tblW w:w="12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234"/>
        <w:gridCol w:w="1235"/>
        <w:gridCol w:w="1177"/>
        <w:gridCol w:w="1178"/>
        <w:gridCol w:w="1134"/>
        <w:gridCol w:w="1134"/>
        <w:gridCol w:w="1204"/>
        <w:gridCol w:w="1205"/>
        <w:gridCol w:w="1977"/>
      </w:tblGrid>
      <w:tr w:rsidR="00C326E4" w:rsidRPr="00C326E4" w:rsidTr="006847F0">
        <w:trPr>
          <w:cantSplit/>
          <w:jc w:val="center"/>
        </w:trPr>
        <w:tc>
          <w:tcPr>
            <w:tcW w:w="700" w:type="dxa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Óra</w:t>
            </w:r>
          </w:p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Nap</w:t>
            </w:r>
          </w:p>
        </w:tc>
        <w:tc>
          <w:tcPr>
            <w:tcW w:w="2469" w:type="dxa"/>
            <w:gridSpan w:val="2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Hétf</w:t>
            </w:r>
            <w:r w:rsidR="007A3812" w:rsidRPr="00C326E4">
              <w:rPr>
                <w:b/>
                <w:color w:val="000000" w:themeColor="text1"/>
              </w:rPr>
              <w:t>ő</w:t>
            </w:r>
          </w:p>
        </w:tc>
        <w:tc>
          <w:tcPr>
            <w:tcW w:w="2355" w:type="dxa"/>
            <w:gridSpan w:val="2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Kedd</w:t>
            </w:r>
          </w:p>
        </w:tc>
        <w:tc>
          <w:tcPr>
            <w:tcW w:w="2268" w:type="dxa"/>
            <w:gridSpan w:val="2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Szerda</w:t>
            </w:r>
          </w:p>
        </w:tc>
        <w:tc>
          <w:tcPr>
            <w:tcW w:w="2409" w:type="dxa"/>
            <w:gridSpan w:val="2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Csütörtök</w:t>
            </w:r>
          </w:p>
        </w:tc>
        <w:tc>
          <w:tcPr>
            <w:tcW w:w="1977" w:type="dxa"/>
            <w:vAlign w:val="center"/>
          </w:tcPr>
          <w:p w:rsidR="00A8543D" w:rsidRPr="00C326E4" w:rsidRDefault="00A8543D" w:rsidP="000505A1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Péntek</w:t>
            </w:r>
          </w:p>
        </w:tc>
      </w:tr>
      <w:tr w:rsidR="00C326E4" w:rsidRPr="00C326E4" w:rsidTr="00E215AA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8-9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Differenciál-egyenletek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Polner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1235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Modellezés </w:t>
            </w: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Dénes A.</w:t>
            </w:r>
          </w:p>
        </w:tc>
        <w:tc>
          <w:tcPr>
            <w:tcW w:w="1177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1178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Pénzügyi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és kockázati </w:t>
            </w: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Kevei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P.</w:t>
            </w:r>
          </w:p>
        </w:tc>
        <w:tc>
          <w:tcPr>
            <w:tcW w:w="11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Valószínűségelmélet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Barczy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11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Pénzügyi és kockázati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Kevei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P.</w:t>
            </w:r>
          </w:p>
        </w:tc>
        <w:tc>
          <w:tcPr>
            <w:tcW w:w="120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Algorit</w:t>
            </w:r>
            <w:proofErr w:type="spellEnd"/>
            <w:r w:rsidRPr="00C326E4">
              <w:rPr>
                <w:b/>
                <w:color w:val="000000" w:themeColor="text1"/>
              </w:rPr>
              <w:t>. és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bonyolult.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Hajnal P.</w:t>
            </w:r>
          </w:p>
        </w:tc>
        <w:tc>
          <w:tcPr>
            <w:tcW w:w="1205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Topológia és sokaságok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Fodor F.</w:t>
            </w:r>
          </w:p>
        </w:tc>
        <w:tc>
          <w:tcPr>
            <w:tcW w:w="1977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E215AA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9-10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5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686336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10-11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Mértékelm</w:t>
            </w:r>
            <w:proofErr w:type="spellEnd"/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(pótló)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Varga T</w:t>
            </w:r>
            <w:r w:rsidRPr="00C326E4">
              <w:rPr>
                <w:color w:val="000000" w:themeColor="text1"/>
              </w:rPr>
              <w:t>.</w:t>
            </w:r>
          </w:p>
        </w:tc>
        <w:tc>
          <w:tcPr>
            <w:tcW w:w="1235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Modellezés </w:t>
            </w: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Benke J. M.</w:t>
            </w:r>
          </w:p>
        </w:tc>
        <w:tc>
          <w:tcPr>
            <w:tcW w:w="1177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Topológia és sokaságok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Fodor F.</w:t>
            </w:r>
          </w:p>
        </w:tc>
        <w:tc>
          <w:tcPr>
            <w:tcW w:w="11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Mértékelm</w:t>
            </w:r>
            <w:proofErr w:type="spellEnd"/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(pótló)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Varga T</w:t>
            </w:r>
            <w:r w:rsidRPr="00C326E4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Diszkrét matematika </w:t>
            </w: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Nagy G. P.</w:t>
            </w:r>
          </w:p>
        </w:tc>
        <w:tc>
          <w:tcPr>
            <w:tcW w:w="1205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Kódolás-elmélet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Maróti M.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686336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11-12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5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Differenciálegyenletek </w:t>
            </w: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Polner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M.</w:t>
            </w:r>
          </w:p>
        </w:tc>
        <w:tc>
          <w:tcPr>
            <w:tcW w:w="1178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D38B2" w:rsidRPr="00C326E4" w:rsidTr="002000D3">
        <w:trPr>
          <w:cantSplit/>
          <w:jc w:val="center"/>
        </w:trPr>
        <w:tc>
          <w:tcPr>
            <w:tcW w:w="700" w:type="dxa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12-13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Diszkrét matematika </w:t>
            </w: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Blázsik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Z.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Algorit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. és bonyolult. </w:t>
            </w: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Csaba B.</w:t>
            </w:r>
          </w:p>
        </w:tc>
        <w:tc>
          <w:tcPr>
            <w:tcW w:w="1134" w:type="dxa"/>
            <w:vMerge w:val="restart"/>
            <w:vAlign w:val="center"/>
          </w:tcPr>
          <w:p w:rsidR="006D38B2" w:rsidRPr="00C326E4" w:rsidRDefault="006D38B2" w:rsidP="006D38B2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Rendezett halmazok</w:t>
            </w:r>
          </w:p>
          <w:p w:rsidR="006D38B2" w:rsidRPr="00C326E4" w:rsidRDefault="006D38B2" w:rsidP="006D38B2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6D38B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Zádori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L.</w:t>
            </w:r>
            <w:bookmarkStart w:id="0" w:name="_GoBack"/>
            <w:bookmarkEnd w:id="0"/>
          </w:p>
        </w:tc>
        <w:tc>
          <w:tcPr>
            <w:tcW w:w="1204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Modell-elmélet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Gyenizse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G.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D38B2" w:rsidRPr="00C326E4" w:rsidTr="002000D3">
        <w:trPr>
          <w:cantSplit/>
          <w:jc w:val="center"/>
        </w:trPr>
        <w:tc>
          <w:tcPr>
            <w:tcW w:w="700" w:type="dxa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13-14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D38B2" w:rsidRPr="00C326E4" w:rsidTr="003E125E">
        <w:trPr>
          <w:cantSplit/>
          <w:jc w:val="center"/>
        </w:trPr>
        <w:tc>
          <w:tcPr>
            <w:tcW w:w="700" w:type="dxa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14-15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Alkalmazott analízis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Nagy B.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Alkalmaz. analízis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Nagy B.</w:t>
            </w:r>
          </w:p>
        </w:tc>
        <w:tc>
          <w:tcPr>
            <w:tcW w:w="1178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Csoport-elmélet </w:t>
            </w: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Gyenizse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G.</w:t>
            </w:r>
          </w:p>
        </w:tc>
        <w:tc>
          <w:tcPr>
            <w:tcW w:w="1134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Merge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6D38B2" w:rsidRPr="00C326E4" w:rsidRDefault="006D38B2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3E125E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15-16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vMerge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326E4">
              <w:rPr>
                <w:b/>
                <w:bCs/>
                <w:color w:val="000000" w:themeColor="text1"/>
              </w:rPr>
              <w:t>Aszimpt</w:t>
            </w:r>
            <w:proofErr w:type="spellEnd"/>
            <w:r w:rsidRPr="00C326E4">
              <w:rPr>
                <w:b/>
                <w:bCs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bCs/>
                <w:color w:val="000000" w:themeColor="text1"/>
              </w:rPr>
            </w:pPr>
            <w:r w:rsidRPr="00C326E4">
              <w:rPr>
                <w:b/>
                <w:bCs/>
                <w:color w:val="000000" w:themeColor="text1"/>
              </w:rPr>
              <w:t>geometriai analízis</w:t>
            </w:r>
          </w:p>
          <w:p w:rsidR="00C326E4" w:rsidRPr="00C326E4" w:rsidRDefault="00C326E4" w:rsidP="00C326E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bCs/>
                <w:color w:val="000000" w:themeColor="text1"/>
              </w:rPr>
              <w:t>Ambrus G.</w:t>
            </w:r>
          </w:p>
        </w:tc>
        <w:tc>
          <w:tcPr>
            <w:tcW w:w="1177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5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A5746C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16-17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35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 xml:space="preserve">Csoport-elmélet </w:t>
            </w:r>
            <w:proofErr w:type="spellStart"/>
            <w:r w:rsidRPr="00C326E4">
              <w:rPr>
                <w:b/>
                <w:color w:val="000000" w:themeColor="text1"/>
              </w:rPr>
              <w:t>ea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Gyenizse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G.</w:t>
            </w:r>
          </w:p>
        </w:tc>
        <w:tc>
          <w:tcPr>
            <w:tcW w:w="1178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C326E4">
              <w:rPr>
                <w:b/>
                <w:color w:val="000000" w:themeColor="text1"/>
              </w:rPr>
              <w:t>Közdiff</w:t>
            </w:r>
            <w:proofErr w:type="spellEnd"/>
            <w:r w:rsidRPr="00C326E4">
              <w:rPr>
                <w:b/>
                <w:color w:val="000000" w:themeColor="text1"/>
              </w:rPr>
              <w:t xml:space="preserve"> </w:t>
            </w:r>
            <w:proofErr w:type="spellStart"/>
            <w:r w:rsidRPr="00C326E4">
              <w:rPr>
                <w:b/>
                <w:color w:val="000000" w:themeColor="text1"/>
              </w:rPr>
              <w:t>gy</w:t>
            </w:r>
            <w:proofErr w:type="spellEnd"/>
            <w:r w:rsidRPr="00C326E4">
              <w:rPr>
                <w:b/>
                <w:color w:val="000000" w:themeColor="text1"/>
              </w:rPr>
              <w:t>.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(pótló)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Krisztin T.</w:t>
            </w:r>
          </w:p>
        </w:tc>
        <w:tc>
          <w:tcPr>
            <w:tcW w:w="1134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A5746C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17-18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7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8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6847F0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18-19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Magyar nyelv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(SH)</w:t>
            </w:r>
          </w:p>
        </w:tc>
        <w:tc>
          <w:tcPr>
            <w:tcW w:w="2355" w:type="dxa"/>
            <w:gridSpan w:val="2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Magyar nyelv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(SH)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326E4" w:rsidRPr="00C326E4" w:rsidTr="006847F0">
        <w:trPr>
          <w:cantSplit/>
          <w:jc w:val="center"/>
        </w:trPr>
        <w:tc>
          <w:tcPr>
            <w:tcW w:w="700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  <w:r w:rsidRPr="00C326E4">
              <w:rPr>
                <w:b/>
                <w:color w:val="000000" w:themeColor="text1"/>
              </w:rPr>
              <w:t>19-20</w:t>
            </w:r>
          </w:p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69" w:type="dxa"/>
            <w:gridSpan w:val="2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77" w:type="dxa"/>
            <w:vAlign w:val="center"/>
          </w:tcPr>
          <w:p w:rsidR="00C326E4" w:rsidRPr="00C326E4" w:rsidRDefault="00C326E4" w:rsidP="00C326E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220" w:rsidRDefault="00BD2220">
      <w:r>
        <w:separator/>
      </w:r>
    </w:p>
  </w:endnote>
  <w:endnote w:type="continuationSeparator" w:id="0">
    <w:p w:rsidR="00BD2220" w:rsidRDefault="00BD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220" w:rsidRDefault="00BD2220">
      <w:r>
        <w:separator/>
      </w:r>
    </w:p>
  </w:footnote>
  <w:footnote w:type="continuationSeparator" w:id="0">
    <w:p w:rsidR="00BD2220" w:rsidRDefault="00BD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326AAE">
      <w:rPr>
        <w:b/>
        <w:bCs/>
      </w:rPr>
      <w:t>024</w:t>
    </w:r>
    <w:r w:rsidR="00AF704F">
      <w:rPr>
        <w:b/>
        <w:bCs/>
      </w:rPr>
      <w:t>-202</w:t>
    </w:r>
    <w:r w:rsidR="00326AAE">
      <w:rPr>
        <w:b/>
        <w:bCs/>
      </w:rPr>
      <w:t>5</w:t>
    </w:r>
    <w:r w:rsidR="00AF704F">
      <w:rPr>
        <w:b/>
        <w:bCs/>
      </w:rPr>
      <w:t>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26987"/>
    <w:rsid w:val="00035CA8"/>
    <w:rsid w:val="00040870"/>
    <w:rsid w:val="00046117"/>
    <w:rsid w:val="00046BF5"/>
    <w:rsid w:val="000473F9"/>
    <w:rsid w:val="000505A1"/>
    <w:rsid w:val="00070D95"/>
    <w:rsid w:val="000747E8"/>
    <w:rsid w:val="000762E5"/>
    <w:rsid w:val="0007642C"/>
    <w:rsid w:val="000825DB"/>
    <w:rsid w:val="000A1C3A"/>
    <w:rsid w:val="000B3E90"/>
    <w:rsid w:val="000B72D6"/>
    <w:rsid w:val="000D4CBE"/>
    <w:rsid w:val="000E1375"/>
    <w:rsid w:val="000F03C2"/>
    <w:rsid w:val="000F0D18"/>
    <w:rsid w:val="000F2715"/>
    <w:rsid w:val="00105D5B"/>
    <w:rsid w:val="001178C7"/>
    <w:rsid w:val="00120B32"/>
    <w:rsid w:val="00130E36"/>
    <w:rsid w:val="00141F9E"/>
    <w:rsid w:val="001470ED"/>
    <w:rsid w:val="00147A63"/>
    <w:rsid w:val="00150D81"/>
    <w:rsid w:val="001623A3"/>
    <w:rsid w:val="00162A9F"/>
    <w:rsid w:val="00173FDE"/>
    <w:rsid w:val="00175BE9"/>
    <w:rsid w:val="001773AD"/>
    <w:rsid w:val="00191D0A"/>
    <w:rsid w:val="001A3C78"/>
    <w:rsid w:val="001A4D78"/>
    <w:rsid w:val="001A669D"/>
    <w:rsid w:val="001A79E7"/>
    <w:rsid w:val="001B21FB"/>
    <w:rsid w:val="001D037B"/>
    <w:rsid w:val="001D4883"/>
    <w:rsid w:val="001F017A"/>
    <w:rsid w:val="001F662F"/>
    <w:rsid w:val="00217296"/>
    <w:rsid w:val="002237ED"/>
    <w:rsid w:val="00223C46"/>
    <w:rsid w:val="0023590D"/>
    <w:rsid w:val="00235EFB"/>
    <w:rsid w:val="00237E23"/>
    <w:rsid w:val="00243F7B"/>
    <w:rsid w:val="00263230"/>
    <w:rsid w:val="00267B6F"/>
    <w:rsid w:val="00270160"/>
    <w:rsid w:val="00272F7C"/>
    <w:rsid w:val="00290D62"/>
    <w:rsid w:val="00293DF8"/>
    <w:rsid w:val="002959B0"/>
    <w:rsid w:val="002A367D"/>
    <w:rsid w:val="002B46E8"/>
    <w:rsid w:val="002C0FF1"/>
    <w:rsid w:val="002C1202"/>
    <w:rsid w:val="002C2115"/>
    <w:rsid w:val="002C2A0F"/>
    <w:rsid w:val="002C66CD"/>
    <w:rsid w:val="002C7659"/>
    <w:rsid w:val="002E2866"/>
    <w:rsid w:val="002F6831"/>
    <w:rsid w:val="00302F82"/>
    <w:rsid w:val="00326AAE"/>
    <w:rsid w:val="00330944"/>
    <w:rsid w:val="00357DAB"/>
    <w:rsid w:val="00392067"/>
    <w:rsid w:val="00393166"/>
    <w:rsid w:val="003A0443"/>
    <w:rsid w:val="003A13AB"/>
    <w:rsid w:val="003A54D0"/>
    <w:rsid w:val="003C4571"/>
    <w:rsid w:val="003C6359"/>
    <w:rsid w:val="003E72FA"/>
    <w:rsid w:val="003E7621"/>
    <w:rsid w:val="003F4FB8"/>
    <w:rsid w:val="00403F42"/>
    <w:rsid w:val="00406B2A"/>
    <w:rsid w:val="0042645C"/>
    <w:rsid w:val="00427555"/>
    <w:rsid w:val="00454916"/>
    <w:rsid w:val="00456090"/>
    <w:rsid w:val="00457E17"/>
    <w:rsid w:val="0048155B"/>
    <w:rsid w:val="004818C0"/>
    <w:rsid w:val="00495DAB"/>
    <w:rsid w:val="004A73FD"/>
    <w:rsid w:val="004B6CC7"/>
    <w:rsid w:val="004C55F1"/>
    <w:rsid w:val="004F646E"/>
    <w:rsid w:val="00502FBC"/>
    <w:rsid w:val="00505E01"/>
    <w:rsid w:val="0051531C"/>
    <w:rsid w:val="00516DB3"/>
    <w:rsid w:val="0052327C"/>
    <w:rsid w:val="00537BF8"/>
    <w:rsid w:val="00546B0B"/>
    <w:rsid w:val="00551B38"/>
    <w:rsid w:val="005A1C64"/>
    <w:rsid w:val="005A3CD8"/>
    <w:rsid w:val="005A518B"/>
    <w:rsid w:val="005B5C37"/>
    <w:rsid w:val="005C3F70"/>
    <w:rsid w:val="005C7CF4"/>
    <w:rsid w:val="005F04DF"/>
    <w:rsid w:val="0060196B"/>
    <w:rsid w:val="00605894"/>
    <w:rsid w:val="00610869"/>
    <w:rsid w:val="00610EC1"/>
    <w:rsid w:val="00650C78"/>
    <w:rsid w:val="00653CA6"/>
    <w:rsid w:val="006847F0"/>
    <w:rsid w:val="006A781A"/>
    <w:rsid w:val="006C5273"/>
    <w:rsid w:val="006D38B2"/>
    <w:rsid w:val="007016B0"/>
    <w:rsid w:val="0070422E"/>
    <w:rsid w:val="0071482D"/>
    <w:rsid w:val="007424AE"/>
    <w:rsid w:val="0075004D"/>
    <w:rsid w:val="007573F2"/>
    <w:rsid w:val="00763729"/>
    <w:rsid w:val="00773DEB"/>
    <w:rsid w:val="00781643"/>
    <w:rsid w:val="00782D93"/>
    <w:rsid w:val="00797195"/>
    <w:rsid w:val="007A1B79"/>
    <w:rsid w:val="007A3812"/>
    <w:rsid w:val="007D318E"/>
    <w:rsid w:val="007D5B82"/>
    <w:rsid w:val="007E7F06"/>
    <w:rsid w:val="00803467"/>
    <w:rsid w:val="00823658"/>
    <w:rsid w:val="00836BE9"/>
    <w:rsid w:val="00856DF4"/>
    <w:rsid w:val="0086660E"/>
    <w:rsid w:val="00870C27"/>
    <w:rsid w:val="00885CDC"/>
    <w:rsid w:val="00887E53"/>
    <w:rsid w:val="008B418F"/>
    <w:rsid w:val="008F7AB6"/>
    <w:rsid w:val="00900824"/>
    <w:rsid w:val="00916F27"/>
    <w:rsid w:val="009261D9"/>
    <w:rsid w:val="00952EF0"/>
    <w:rsid w:val="00970804"/>
    <w:rsid w:val="00971396"/>
    <w:rsid w:val="00997ABA"/>
    <w:rsid w:val="009A72ED"/>
    <w:rsid w:val="009C40FE"/>
    <w:rsid w:val="009D2E04"/>
    <w:rsid w:val="009E6BDF"/>
    <w:rsid w:val="009F4E64"/>
    <w:rsid w:val="009F6E0B"/>
    <w:rsid w:val="00A0600A"/>
    <w:rsid w:val="00A135F9"/>
    <w:rsid w:val="00A2314C"/>
    <w:rsid w:val="00A2668F"/>
    <w:rsid w:val="00A2740F"/>
    <w:rsid w:val="00A2778B"/>
    <w:rsid w:val="00A33618"/>
    <w:rsid w:val="00A33857"/>
    <w:rsid w:val="00A3774E"/>
    <w:rsid w:val="00A576C5"/>
    <w:rsid w:val="00A622B8"/>
    <w:rsid w:val="00A64036"/>
    <w:rsid w:val="00A83F24"/>
    <w:rsid w:val="00A8543D"/>
    <w:rsid w:val="00A86893"/>
    <w:rsid w:val="00A92946"/>
    <w:rsid w:val="00AB4027"/>
    <w:rsid w:val="00AB46A0"/>
    <w:rsid w:val="00AC1608"/>
    <w:rsid w:val="00AC515C"/>
    <w:rsid w:val="00AE0732"/>
    <w:rsid w:val="00AF6B0D"/>
    <w:rsid w:val="00AF704F"/>
    <w:rsid w:val="00AF7619"/>
    <w:rsid w:val="00B035FC"/>
    <w:rsid w:val="00B1094E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C2608"/>
    <w:rsid w:val="00BD2220"/>
    <w:rsid w:val="00BE15B9"/>
    <w:rsid w:val="00BF1DD2"/>
    <w:rsid w:val="00BF4D9D"/>
    <w:rsid w:val="00BF6881"/>
    <w:rsid w:val="00C122E9"/>
    <w:rsid w:val="00C326E4"/>
    <w:rsid w:val="00C36F99"/>
    <w:rsid w:val="00C42E20"/>
    <w:rsid w:val="00C442DD"/>
    <w:rsid w:val="00C55DD0"/>
    <w:rsid w:val="00C66D2F"/>
    <w:rsid w:val="00C757C8"/>
    <w:rsid w:val="00C75CC1"/>
    <w:rsid w:val="00C84E24"/>
    <w:rsid w:val="00C8521F"/>
    <w:rsid w:val="00C87082"/>
    <w:rsid w:val="00CA7E0C"/>
    <w:rsid w:val="00CB3149"/>
    <w:rsid w:val="00CB3C46"/>
    <w:rsid w:val="00CD3BE7"/>
    <w:rsid w:val="00CE4957"/>
    <w:rsid w:val="00CF4475"/>
    <w:rsid w:val="00CF60E9"/>
    <w:rsid w:val="00CF785A"/>
    <w:rsid w:val="00D03450"/>
    <w:rsid w:val="00D054E8"/>
    <w:rsid w:val="00D155A1"/>
    <w:rsid w:val="00D16084"/>
    <w:rsid w:val="00D16EB6"/>
    <w:rsid w:val="00D540B4"/>
    <w:rsid w:val="00D54A83"/>
    <w:rsid w:val="00D55B3A"/>
    <w:rsid w:val="00D605CD"/>
    <w:rsid w:val="00D615BD"/>
    <w:rsid w:val="00D6616F"/>
    <w:rsid w:val="00D94C3C"/>
    <w:rsid w:val="00D95B00"/>
    <w:rsid w:val="00DA14C8"/>
    <w:rsid w:val="00DA525D"/>
    <w:rsid w:val="00DC70F2"/>
    <w:rsid w:val="00DF1F54"/>
    <w:rsid w:val="00DF2E1F"/>
    <w:rsid w:val="00E0710B"/>
    <w:rsid w:val="00E07FC8"/>
    <w:rsid w:val="00E1444E"/>
    <w:rsid w:val="00E14AC9"/>
    <w:rsid w:val="00E363FB"/>
    <w:rsid w:val="00E40FFE"/>
    <w:rsid w:val="00E531CD"/>
    <w:rsid w:val="00E56ADF"/>
    <w:rsid w:val="00E64725"/>
    <w:rsid w:val="00E73CA1"/>
    <w:rsid w:val="00E76CE6"/>
    <w:rsid w:val="00E826E1"/>
    <w:rsid w:val="00E8634E"/>
    <w:rsid w:val="00E9278E"/>
    <w:rsid w:val="00E96512"/>
    <w:rsid w:val="00EB5F74"/>
    <w:rsid w:val="00EC4461"/>
    <w:rsid w:val="00EE6E3E"/>
    <w:rsid w:val="00EF1E08"/>
    <w:rsid w:val="00F05741"/>
    <w:rsid w:val="00F05E27"/>
    <w:rsid w:val="00F12895"/>
    <w:rsid w:val="00F20923"/>
    <w:rsid w:val="00F22E7B"/>
    <w:rsid w:val="00F25ECF"/>
    <w:rsid w:val="00F35E38"/>
    <w:rsid w:val="00F4171A"/>
    <w:rsid w:val="00F424AF"/>
    <w:rsid w:val="00F42FE2"/>
    <w:rsid w:val="00F5132B"/>
    <w:rsid w:val="00F56A3B"/>
    <w:rsid w:val="00F705F2"/>
    <w:rsid w:val="00F8710C"/>
    <w:rsid w:val="00F9105B"/>
    <w:rsid w:val="00F95698"/>
    <w:rsid w:val="00FB649E"/>
    <w:rsid w:val="00FB75BF"/>
    <w:rsid w:val="00FD15F1"/>
    <w:rsid w:val="00FD5F94"/>
    <w:rsid w:val="00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71</cp:revision>
  <cp:lastPrinted>2022-05-12T09:28:00Z</cp:lastPrinted>
  <dcterms:created xsi:type="dcterms:W3CDTF">2022-12-01T14:10:00Z</dcterms:created>
  <dcterms:modified xsi:type="dcterms:W3CDTF">2025-05-20T15:57:00Z</dcterms:modified>
</cp:coreProperties>
</file>