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7" w:rsidRDefault="00C36C2D" w:rsidP="007D6F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6C2D">
        <w:rPr>
          <w:rFonts w:ascii="Times New Roman" w:hAnsi="Times New Roman" w:cs="Times New Roman"/>
          <w:sz w:val="32"/>
          <w:szCs w:val="32"/>
        </w:rPr>
        <w:t>A zene mindenkié, ez alól a matematikusok sem kivételek</w:t>
      </w:r>
    </w:p>
    <w:p w:rsidR="007D6FE7" w:rsidRDefault="007D6FE7" w:rsidP="007D6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07C" w:rsidRDefault="00C36C2D" w:rsidP="0038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Pályázatom címét Kodály Zoltán világhírű magyar zenepedagógusunk mottója ihlette, amelyet egy kicsit továbbgondoltam. Többen úgy gondolják, hogy a matematika és a zene között ég és föld a különbség. Szerintem ez nem így van, ezt igyekeztem pályázatomban megmutatni. </w:t>
      </w:r>
      <w:r w:rsidR="00FE507C">
        <w:rPr>
          <w:rFonts w:ascii="Times New Roman" w:hAnsi="Times New Roman" w:cs="Times New Roman"/>
          <w:sz w:val="24"/>
          <w:szCs w:val="24"/>
        </w:rPr>
        <w:br/>
      </w:r>
    </w:p>
    <w:p w:rsidR="00C36C2D" w:rsidRPr="00A3667F" w:rsidRDefault="00C36C2D" w:rsidP="0038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pályamunkám két részre osztható. Az első részében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püthagoreusok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zeneelméletével foglalkoztam, a harmóniák számokkal való kifejezése, valamint ezek aránypárként való le</w:t>
      </w:r>
      <w:r w:rsidR="00A3667F">
        <w:rPr>
          <w:rFonts w:ascii="Times New Roman" w:hAnsi="Times New Roman" w:cs="Times New Roman"/>
          <w:sz w:val="24"/>
          <w:szCs w:val="24"/>
        </w:rPr>
        <w:t xml:space="preserve">írása vezeti fel ezt a részt. Szó esik arról, hogy a harmóniatan milyen hatással volt a térgeometriára, valamint, hogy különböző hangintervallumokat hogyan lehet kiszámolni, és erre vonatkozólag milyen szabályt állítottak fel a </w:t>
      </w:r>
      <w:proofErr w:type="spellStart"/>
      <w:r w:rsidR="00A3667F">
        <w:rPr>
          <w:rFonts w:ascii="Times New Roman" w:hAnsi="Times New Roman" w:cs="Times New Roman"/>
          <w:sz w:val="24"/>
          <w:szCs w:val="24"/>
        </w:rPr>
        <w:t>püthagoreusok</w:t>
      </w:r>
      <w:proofErr w:type="spellEnd"/>
      <w:r w:rsidR="00A3667F">
        <w:rPr>
          <w:rFonts w:ascii="Times New Roman" w:hAnsi="Times New Roman" w:cs="Times New Roman"/>
          <w:sz w:val="24"/>
          <w:szCs w:val="24"/>
        </w:rPr>
        <w:t>. A második részében a zenében megjelenő arányokat és sorozatokat vizsgáltam. Ezek közül is az a</w:t>
      </w:r>
      <w:r w:rsidR="00A366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3667F">
        <w:rPr>
          <w:rFonts w:ascii="Times New Roman" w:hAnsi="Times New Roman" w:cs="Times New Roman"/>
          <w:sz w:val="24"/>
          <w:szCs w:val="24"/>
        </w:rPr>
        <w:t xml:space="preserve">=1, q=2 mértani sorozat jelentőségére </w:t>
      </w:r>
      <w:r w:rsidR="00637F1A">
        <w:rPr>
          <w:rFonts w:ascii="Times New Roman" w:hAnsi="Times New Roman" w:cs="Times New Roman"/>
          <w:sz w:val="24"/>
          <w:szCs w:val="24"/>
        </w:rPr>
        <w:t>találtam</w:t>
      </w:r>
      <w:r w:rsidR="00A3667F">
        <w:rPr>
          <w:rFonts w:ascii="Times New Roman" w:hAnsi="Times New Roman" w:cs="Times New Roman"/>
          <w:sz w:val="24"/>
          <w:szCs w:val="24"/>
        </w:rPr>
        <w:t xml:space="preserve"> </w:t>
      </w:r>
      <w:r w:rsidR="00637F1A">
        <w:rPr>
          <w:rFonts w:ascii="Times New Roman" w:hAnsi="Times New Roman" w:cs="Times New Roman"/>
          <w:sz w:val="24"/>
          <w:szCs w:val="24"/>
        </w:rPr>
        <w:t xml:space="preserve">példát </w:t>
      </w:r>
      <w:r w:rsidR="00A3667F">
        <w:rPr>
          <w:rFonts w:ascii="Times New Roman" w:hAnsi="Times New Roman" w:cs="Times New Roman"/>
          <w:sz w:val="24"/>
          <w:szCs w:val="24"/>
        </w:rPr>
        <w:t>a klasszicista zenében</w:t>
      </w:r>
      <w:r w:rsidR="00637F1A">
        <w:rPr>
          <w:rFonts w:ascii="Times New Roman" w:hAnsi="Times New Roman" w:cs="Times New Roman"/>
          <w:sz w:val="24"/>
          <w:szCs w:val="24"/>
        </w:rPr>
        <w:t>, Mozart egy közismert zongoraszonátájában. A Fibonacci számsor</w:t>
      </w:r>
      <w:r w:rsidR="003F04F0">
        <w:rPr>
          <w:rFonts w:ascii="Times New Roman" w:hAnsi="Times New Roman" w:cs="Times New Roman"/>
          <w:sz w:val="24"/>
          <w:szCs w:val="24"/>
        </w:rPr>
        <w:t>ozat</w:t>
      </w:r>
      <w:r w:rsidR="00637F1A">
        <w:rPr>
          <w:rFonts w:ascii="Times New Roman" w:hAnsi="Times New Roman" w:cs="Times New Roman"/>
          <w:sz w:val="24"/>
          <w:szCs w:val="24"/>
        </w:rPr>
        <w:t xml:space="preserve"> és az aranymetszés is fellelhető ősi stílusú népdalaink dallamvilágában. Bartók Béla ezeket már tudatosan alkalmazza műveiben, úgy </w:t>
      </w:r>
      <w:r w:rsidR="0081480B">
        <w:rPr>
          <w:rFonts w:ascii="Times New Roman" w:hAnsi="Times New Roman" w:cs="Times New Roman"/>
          <w:sz w:val="24"/>
          <w:szCs w:val="24"/>
        </w:rPr>
        <w:t>a</w:t>
      </w:r>
      <w:r w:rsidR="003F04F0">
        <w:rPr>
          <w:rFonts w:ascii="Times New Roman" w:hAnsi="Times New Roman" w:cs="Times New Roman"/>
          <w:sz w:val="24"/>
          <w:szCs w:val="24"/>
        </w:rPr>
        <w:t xml:space="preserve"> zenéjének</w:t>
      </w:r>
      <w:r w:rsidR="0081480B">
        <w:rPr>
          <w:rFonts w:ascii="Times New Roman" w:hAnsi="Times New Roman" w:cs="Times New Roman"/>
          <w:sz w:val="24"/>
          <w:szCs w:val="24"/>
        </w:rPr>
        <w:t xml:space="preserve"> </w:t>
      </w:r>
      <w:r w:rsidR="003F04F0">
        <w:rPr>
          <w:rFonts w:ascii="Times New Roman" w:hAnsi="Times New Roman" w:cs="Times New Roman"/>
          <w:sz w:val="24"/>
          <w:szCs w:val="24"/>
        </w:rPr>
        <w:t>harmónia</w:t>
      </w:r>
      <w:r w:rsidR="00637F1A">
        <w:rPr>
          <w:rFonts w:ascii="Times New Roman" w:hAnsi="Times New Roman" w:cs="Times New Roman"/>
          <w:sz w:val="24"/>
          <w:szCs w:val="24"/>
        </w:rPr>
        <w:t xml:space="preserve">világában, mint </w:t>
      </w:r>
      <w:r w:rsidR="0081480B">
        <w:rPr>
          <w:rFonts w:ascii="Times New Roman" w:hAnsi="Times New Roman" w:cs="Times New Roman"/>
          <w:sz w:val="24"/>
          <w:szCs w:val="24"/>
        </w:rPr>
        <w:t xml:space="preserve">a </w:t>
      </w:r>
      <w:r w:rsidR="003F04F0">
        <w:rPr>
          <w:rFonts w:ascii="Times New Roman" w:hAnsi="Times New Roman" w:cs="Times New Roman"/>
          <w:sz w:val="24"/>
          <w:szCs w:val="24"/>
        </w:rPr>
        <w:t>formai és időbeli tagolásá</w:t>
      </w:r>
      <w:r w:rsidR="00637F1A">
        <w:rPr>
          <w:rFonts w:ascii="Times New Roman" w:hAnsi="Times New Roman" w:cs="Times New Roman"/>
          <w:sz w:val="24"/>
          <w:szCs w:val="24"/>
        </w:rPr>
        <w:t xml:space="preserve">ban. </w:t>
      </w:r>
      <w:r w:rsidR="00FE507C">
        <w:rPr>
          <w:rFonts w:ascii="Times New Roman" w:hAnsi="Times New Roman" w:cs="Times New Roman"/>
          <w:sz w:val="24"/>
          <w:szCs w:val="24"/>
        </w:rPr>
        <w:t xml:space="preserve">Bartók zenéjének egyik legfőbb forrása a magyar népzene, így belátható, hogy a kapcsolat nem véletlen. A pályázatomból még az is kiderül, hogy a kromatikus skála hogyan írható fel egy mértani sorozatként. </w:t>
      </w:r>
      <w:r w:rsidR="007D6FE7">
        <w:rPr>
          <w:rFonts w:ascii="Times New Roman" w:hAnsi="Times New Roman" w:cs="Times New Roman"/>
          <w:sz w:val="24"/>
          <w:szCs w:val="24"/>
        </w:rPr>
        <w:t xml:space="preserve">A leírtak alapján talán többen közelebbinek érezhetjük magunkhoz </w:t>
      </w:r>
      <w:proofErr w:type="spellStart"/>
      <w:r w:rsidR="007D6FE7">
        <w:rPr>
          <w:rFonts w:ascii="Times New Roman" w:hAnsi="Times New Roman" w:cs="Times New Roman"/>
          <w:sz w:val="24"/>
          <w:szCs w:val="24"/>
        </w:rPr>
        <w:t>Boulez</w:t>
      </w:r>
      <w:proofErr w:type="spellEnd"/>
      <w:r w:rsidR="007D6FE7">
        <w:rPr>
          <w:rFonts w:ascii="Times New Roman" w:hAnsi="Times New Roman" w:cs="Times New Roman"/>
          <w:sz w:val="24"/>
          <w:szCs w:val="24"/>
        </w:rPr>
        <w:t xml:space="preserve"> azon állítását mi szerint </w:t>
      </w:r>
      <w:r w:rsidR="007D6FE7" w:rsidRPr="007D6FE7">
        <w:rPr>
          <w:rFonts w:ascii="Times New Roman" w:hAnsi="Times New Roman" w:cs="Times New Roman"/>
          <w:sz w:val="24"/>
          <w:szCs w:val="24"/>
        </w:rPr>
        <w:t>„a zene legalább annyira tudomány, mint művészet.”</w:t>
      </w:r>
      <w:bookmarkEnd w:id="0"/>
    </w:p>
    <w:sectPr w:rsidR="00C36C2D" w:rsidRPr="00A3667F" w:rsidSect="00F8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D"/>
    <w:rsid w:val="0038595B"/>
    <w:rsid w:val="003F04F0"/>
    <w:rsid w:val="005A1985"/>
    <w:rsid w:val="005F214A"/>
    <w:rsid w:val="00637F1A"/>
    <w:rsid w:val="007D6FE7"/>
    <w:rsid w:val="0081480B"/>
    <w:rsid w:val="00A3667F"/>
    <w:rsid w:val="00A960E1"/>
    <w:rsid w:val="00C36C2D"/>
    <w:rsid w:val="00F8765E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horvath</cp:lastModifiedBy>
  <cp:revision>2</cp:revision>
  <dcterms:created xsi:type="dcterms:W3CDTF">2014-11-05T16:15:00Z</dcterms:created>
  <dcterms:modified xsi:type="dcterms:W3CDTF">2014-11-05T16:15:00Z</dcterms:modified>
</cp:coreProperties>
</file>